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0D" w:rsidRDefault="002D0E0D" w:rsidP="002D0E0D">
      <w:pPr>
        <w:pStyle w:val="standard"/>
        <w:spacing w:before="0" w:beforeAutospacing="0" w:after="0" w:afterAutospacing="0"/>
        <w:jc w:val="center"/>
        <w:rPr>
          <w:rFonts w:ascii="Verdana" w:hAnsi="Verdana"/>
          <w:color w:val="666666"/>
          <w:sz w:val="17"/>
          <w:szCs w:val="17"/>
        </w:rPr>
      </w:pPr>
      <w:r>
        <w:rPr>
          <w:rStyle w:val="Strong"/>
          <w:color w:val="666666"/>
          <w:sz w:val="17"/>
          <w:szCs w:val="17"/>
        </w:rPr>
        <w:t> </w:t>
      </w:r>
    </w:p>
    <w:p w:rsidR="002D0E0D" w:rsidRDefault="002D0E0D" w:rsidP="002D0E0D">
      <w:pPr>
        <w:pStyle w:val="NormalWeb"/>
        <w:spacing w:before="0" w:beforeAutospacing="0" w:after="0" w:afterAutospacing="0"/>
        <w:rPr>
          <w:rFonts w:ascii="Verdana" w:hAnsi="Verdana"/>
          <w:color w:val="666666"/>
          <w:sz w:val="17"/>
          <w:szCs w:val="17"/>
        </w:rPr>
      </w:pPr>
      <w:r>
        <w:rPr>
          <w:rFonts w:ascii="Verdana" w:hAnsi="Verdana"/>
          <w:color w:val="666666"/>
          <w:sz w:val="17"/>
          <w:szCs w:val="17"/>
        </w:rPr>
        <w:t> </w:t>
      </w:r>
    </w:p>
    <w:p w:rsidR="002D0E0D" w:rsidRDefault="002D0E0D" w:rsidP="002D0E0D">
      <w:pPr>
        <w:pStyle w:val="standard"/>
        <w:spacing w:before="0" w:beforeAutospacing="0" w:after="0" w:afterAutospacing="0"/>
        <w:jc w:val="both"/>
        <w:rPr>
          <w:rFonts w:ascii="Verdana" w:hAnsi="Verdana"/>
          <w:color w:val="666666"/>
          <w:sz w:val="17"/>
          <w:szCs w:val="17"/>
        </w:rPr>
      </w:pPr>
      <w:r>
        <w:rPr>
          <w:rStyle w:val="Strong"/>
          <w:color w:val="666666"/>
          <w:sz w:val="20"/>
          <w:szCs w:val="20"/>
        </w:rPr>
        <w:t>September 19, 2016</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Mayor Jan Lehmkuhl called the Board of Aldermen Study Session to order at 7:43 p.m.</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 xml:space="preserve">Council members present:  Mayor Jan Lehmkuhl, Council Members Bill Wagner, Deanna </w:t>
      </w:r>
      <w:proofErr w:type="spellStart"/>
      <w:r>
        <w:rPr>
          <w:color w:val="666666"/>
          <w:sz w:val="20"/>
          <w:szCs w:val="20"/>
        </w:rPr>
        <w:t>Monnig</w:t>
      </w:r>
      <w:proofErr w:type="spellEnd"/>
      <w:r>
        <w:rPr>
          <w:color w:val="666666"/>
          <w:sz w:val="20"/>
          <w:szCs w:val="20"/>
        </w:rPr>
        <w:t>, Jerry Kane, and Troy Watts.  Also present was Chief of Police Bruce Belin and City Attorney Mel Gilbert.</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Mayor Lehmkuhl wants to get back to work on the City Employee Handbook but suggested waiting until Megan Smith was through with the Web Page so she could assist.  Jan then wants to hand out portions of the handbook to all Council members to work on and then bring back to the rest of the Board for discussion.  The Board members agreed to postpone.</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Mayor Lehmkuhl then brought up the nuisance ordinances to Chief Belin.  She wanted to know what we needed to do to get more done on getting yards mowed, junk picked up, and general appearance taken care of.  Mel Gilbert interrupted and said the City of Ash Grove wasn’t alone when it came to weed ordinance enforcement.  It’s been a bad year for tall grass due to the rain we’ve hand this summer.  Chief Belin said he would contact a few of the other towns around that he has been in contact with before and get an idea of how they handle their nuisance ordinances.</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Chief Belin wants to contact property owners personally and give them a 7 to 10-day chance to correct the problem before going back and issuing a summons.  He thinks the personal touch might help take the harshness out of the situation.  Mayor Lehmkuhl said she wants to inquire again with the County about tax liens on properties.</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Attorney Gilbert then talked about the possible annexation of Cub’s Park and what some of the possibilities are to accomplish the endeavor.</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Mayor Lehmkuhl then informed the Board of the burnt out house on Washington Street, that the City had been trying to get cleaned up and tore down, was sold at auction on the Court House Steps.  The new owner will technically get possession of the property in one year.  Not sure what to do in the meantime.  Will have to investigate some more.</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Bill Wagner made a motion to adjourn with Jerry Kane giving the second.  Vote was unanimous.  Motion carried at 8:50 p.m. </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Respectfully submitted,</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Troy Watts</w:t>
      </w:r>
    </w:p>
    <w:p w:rsidR="002D0E0D" w:rsidRDefault="002D0E0D" w:rsidP="002D0E0D">
      <w:pPr>
        <w:pStyle w:val="standard"/>
        <w:spacing w:before="0" w:beforeAutospacing="0" w:after="0" w:afterAutospacing="0"/>
        <w:jc w:val="both"/>
        <w:rPr>
          <w:rFonts w:ascii="Verdana" w:hAnsi="Verdana"/>
          <w:color w:val="666666"/>
          <w:sz w:val="17"/>
          <w:szCs w:val="17"/>
        </w:rPr>
      </w:pPr>
      <w:r>
        <w:rPr>
          <w:color w:val="666666"/>
          <w:sz w:val="20"/>
          <w:szCs w:val="20"/>
        </w:rPr>
        <w:t>Councilman</w:t>
      </w:r>
    </w:p>
    <w:p w:rsidR="002D0E0D" w:rsidRDefault="002D0E0D" w:rsidP="002D0E0D">
      <w:pPr>
        <w:pStyle w:val="NormalWeb"/>
        <w:spacing w:before="0" w:beforeAutospacing="0" w:after="0" w:afterAutospacing="0"/>
        <w:jc w:val="center"/>
        <w:rPr>
          <w:rFonts w:ascii="Verdana" w:hAnsi="Verdana"/>
          <w:color w:val="666666"/>
          <w:sz w:val="17"/>
          <w:szCs w:val="17"/>
        </w:rPr>
      </w:pPr>
      <w:r>
        <w:rPr>
          <w:rStyle w:val="Strong"/>
          <w:color w:val="666666"/>
          <w:sz w:val="20"/>
          <w:szCs w:val="20"/>
        </w:rPr>
        <w:t> </w:t>
      </w:r>
    </w:p>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E82BB8" w:rsidRDefault="00E82BB8" w:rsidP="002D0E0D"/>
    <w:p w:rsidR="002D0E0D" w:rsidRDefault="002D0E0D" w:rsidP="002D0E0D"/>
    <w:p w:rsidR="00A36705" w:rsidRDefault="00A36705" w:rsidP="002D0E0D">
      <w:pPr>
        <w:pStyle w:val="NormalWeb"/>
        <w:spacing w:before="0" w:beforeAutospacing="0" w:after="0" w:afterAutospacing="0"/>
        <w:jc w:val="both"/>
        <w:rPr>
          <w:rStyle w:val="Strong"/>
          <w:color w:val="666666"/>
          <w:sz w:val="20"/>
          <w:szCs w:val="20"/>
        </w:rPr>
      </w:pPr>
    </w:p>
    <w:p w:rsidR="002D0E0D" w:rsidRDefault="002D0E0D" w:rsidP="002D0E0D">
      <w:pPr>
        <w:pStyle w:val="NormalWeb"/>
        <w:spacing w:before="0" w:beforeAutospacing="0" w:after="0" w:afterAutospacing="0"/>
        <w:jc w:val="both"/>
        <w:rPr>
          <w:rFonts w:ascii="Verdana" w:hAnsi="Verdana"/>
          <w:color w:val="666666"/>
          <w:sz w:val="17"/>
          <w:szCs w:val="17"/>
        </w:rPr>
      </w:pPr>
      <w:r>
        <w:rPr>
          <w:rStyle w:val="Strong"/>
          <w:color w:val="666666"/>
          <w:sz w:val="20"/>
          <w:szCs w:val="20"/>
        </w:rPr>
        <w:lastRenderedPageBreak/>
        <w:t>SEPTEMBER 6, 2016</w:t>
      </w:r>
    </w:p>
    <w:p w:rsidR="002D0E0D" w:rsidRDefault="002D0E0D" w:rsidP="002D0E0D">
      <w:pPr>
        <w:pStyle w:val="NormalWeb"/>
        <w:spacing w:before="0" w:beforeAutospacing="0" w:after="0" w:afterAutospacing="0"/>
        <w:ind w:right="-360"/>
        <w:rPr>
          <w:rFonts w:ascii="Verdana" w:hAnsi="Verdana"/>
          <w:color w:val="666666"/>
          <w:sz w:val="17"/>
          <w:szCs w:val="17"/>
        </w:rPr>
      </w:pPr>
      <w:r>
        <w:rPr>
          <w:rStyle w:val="Strong"/>
          <w:color w:val="666666"/>
          <w:sz w:val="20"/>
          <w:szCs w:val="20"/>
        </w:rPr>
        <w:t>Public Hearing –</w:t>
      </w:r>
      <w:r>
        <w:rPr>
          <w:rStyle w:val="apple-converted-space"/>
          <w:b/>
          <w:bCs/>
          <w:color w:val="666666"/>
          <w:sz w:val="20"/>
          <w:szCs w:val="20"/>
        </w:rPr>
        <w:t> </w:t>
      </w:r>
      <w:r>
        <w:rPr>
          <w:color w:val="666666"/>
          <w:sz w:val="20"/>
          <w:szCs w:val="20"/>
        </w:rPr>
        <w:t>Mayor Lehmkuhl opened the public hearing</w:t>
      </w:r>
      <w:r>
        <w:rPr>
          <w:rStyle w:val="apple-converted-space"/>
          <w:color w:val="666666"/>
          <w:sz w:val="20"/>
          <w:szCs w:val="20"/>
        </w:rPr>
        <w:t> </w:t>
      </w:r>
      <w:r>
        <w:rPr>
          <w:color w:val="666666"/>
          <w:sz w:val="20"/>
          <w:szCs w:val="20"/>
        </w:rPr>
        <w:t>to provide the citizens of the City of Ash Grove, Missouri, the opportunity to submit written and oral comments on the proposed change to increase water rates by 10% starting with the October 2016 water usage, billing in November.  No comments were presented from citizens.  Mayor closed the public hearing.</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Mayor Jan Lehmkuhl called the regular Board meeting to order at 7:05 p.m. on September 6, 2016 at 100 W. Main Street, Ash Grove City Hall.</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Board Members present:  Jan Lehmkuhl, Mayor; Troy Watts, Jerry Kane, Deanna </w:t>
      </w:r>
      <w:proofErr w:type="spellStart"/>
      <w:r>
        <w:rPr>
          <w:color w:val="666666"/>
          <w:sz w:val="20"/>
          <w:szCs w:val="20"/>
        </w:rPr>
        <w:t>Monnig</w:t>
      </w:r>
      <w:proofErr w:type="spellEnd"/>
      <w:r>
        <w:rPr>
          <w:color w:val="666666"/>
          <w:sz w:val="20"/>
          <w:szCs w:val="20"/>
        </w:rPr>
        <w:t xml:space="preserve">, and Bill Wagner Aldermen.  Also in attendance: City Clerk Deborah Cox; Police Chief Bruce Belin; Asst. Supt of Public Works Charlie Jones, Jerry </w:t>
      </w:r>
      <w:proofErr w:type="spellStart"/>
      <w:r>
        <w:rPr>
          <w:color w:val="666666"/>
          <w:sz w:val="20"/>
          <w:szCs w:val="20"/>
        </w:rPr>
        <w:t>Jesky</w:t>
      </w:r>
      <w:proofErr w:type="spellEnd"/>
      <w:r>
        <w:rPr>
          <w:color w:val="666666"/>
          <w:sz w:val="20"/>
          <w:szCs w:val="20"/>
        </w:rPr>
        <w:t xml:space="preserve"> and Ryan Squibb.</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Bruce Belin gave the invocation and led the Pledge of Allegiance to the American Flag.</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Motion made by Jerry Kane and seconded by Deanna </w:t>
      </w:r>
      <w:proofErr w:type="spellStart"/>
      <w:r>
        <w:rPr>
          <w:color w:val="666666"/>
          <w:sz w:val="20"/>
          <w:szCs w:val="20"/>
        </w:rPr>
        <w:t>Monnig</w:t>
      </w:r>
      <w:proofErr w:type="spellEnd"/>
      <w:r>
        <w:rPr>
          <w:color w:val="666666"/>
          <w:sz w:val="20"/>
          <w:szCs w:val="20"/>
        </w:rPr>
        <w:t xml:space="preserve"> to approve the consent agenda as presented which included the minutes from the last meetings.  Vote taken.  Unanimously approved.</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Mayor Lehmkuhl updated the Board on the Back Roads to Main Street Festival events.  Several new venders and sponsors have signed up for this year’s event.</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DNR GRANT          </w:t>
      </w:r>
      <w:r>
        <w:rPr>
          <w:rStyle w:val="apple-converted-space"/>
          <w:b/>
          <w:bCs/>
          <w:i/>
          <w:iCs/>
          <w:color w:val="666666"/>
          <w:sz w:val="20"/>
          <w:szCs w:val="20"/>
        </w:rPr>
        <w:t> </w:t>
      </w:r>
      <w:r>
        <w:rPr>
          <w:color w:val="666666"/>
          <w:sz w:val="20"/>
          <w:szCs w:val="20"/>
        </w:rPr>
        <w:t xml:space="preserve">Jerry </w:t>
      </w:r>
      <w:proofErr w:type="spellStart"/>
      <w:r>
        <w:rPr>
          <w:color w:val="666666"/>
          <w:sz w:val="20"/>
          <w:szCs w:val="20"/>
        </w:rPr>
        <w:t>Jesky</w:t>
      </w:r>
      <w:proofErr w:type="spellEnd"/>
      <w:r>
        <w:rPr>
          <w:color w:val="666666"/>
          <w:sz w:val="20"/>
          <w:szCs w:val="20"/>
        </w:rPr>
        <w:t>, Olsson Associates, was present to summarize the field study that was done for the DNR Grant.  He presented a range for extra services to continue with an additional 2000 feet of filming sewer lines.  This service could be completed at a lesser cost now that the contractors are in place completing the project.  The DNR Grant funding cannot be increase so the extra funding would need to come from the City.  After much discussion, motion was made by Troy Watts to go forward with scoping approximately 2000 feet of sewer lines not to acceded $3,500.00.  William Wagner gave the second.  Vote taken.  Unanimously approved. </w:t>
      </w:r>
      <w:r>
        <w:rPr>
          <w:rStyle w:val="apple-converted-space"/>
          <w:color w:val="666666"/>
          <w:sz w:val="20"/>
          <w:szCs w:val="20"/>
        </w:rPr>
        <w:t> </w:t>
      </w:r>
      <w:r>
        <w:rPr>
          <w:rStyle w:val="Emphasis"/>
          <w:b/>
          <w:bCs/>
          <w:color w:val="666666"/>
          <w:sz w:val="20"/>
          <w:szCs w:val="20"/>
        </w:rPr>
        <w:t>           </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DUMP TRUCK REPAIRS</w:t>
      </w:r>
      <w:r>
        <w:rPr>
          <w:color w:val="666666"/>
          <w:sz w:val="20"/>
          <w:szCs w:val="20"/>
        </w:rPr>
        <w:t>        Jerry Kane received pictures of the dump truck part that needs to be replaced.  He will have a vendor call and talk to Charlie Jones about getting a used part.</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Charlie Jones stated the insurance adjuster has looked at the sewer machine that was damaged while doing sewer main maintenance for the DNR Grant.  Troy Watts and Jerry Kane suggested having a body shop take a look at the damage.</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Motion made by Jerry Kane and seconded by William Wagner to pay the bills after they are reviewed and signed. Vote taken.  Unanimous.</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EMPLOYING POLICE OFFICER BOBBIE DAVISON</w:t>
      </w:r>
      <w:r>
        <w:rPr>
          <w:rStyle w:val="apple-converted-space"/>
          <w:color w:val="666666"/>
          <w:sz w:val="20"/>
          <w:szCs w:val="20"/>
        </w:rPr>
        <w:t> </w:t>
      </w:r>
      <w:r>
        <w:rPr>
          <w:color w:val="666666"/>
          <w:sz w:val="20"/>
          <w:szCs w:val="20"/>
        </w:rPr>
        <w:t xml:space="preserve">       Motion made by Troy Watts and seconded by Jerry Kane to place Bill No. 2016-26 employing and setting salary for Bobbie Davison.  Vote taken.  Unanimous.  Read by the City Clerk.  Motion made by Troy Watts and second by Jerry Kane to accept the first reading of Bill No. 2016-26.  Vote taken.  Unanimous.  Motion made by Troy Watts and seconded by Deanna </w:t>
      </w:r>
      <w:proofErr w:type="spellStart"/>
      <w:r>
        <w:rPr>
          <w:color w:val="666666"/>
          <w:sz w:val="20"/>
          <w:szCs w:val="20"/>
        </w:rPr>
        <w:t>Monnig</w:t>
      </w:r>
      <w:proofErr w:type="spellEnd"/>
      <w:r>
        <w:rPr>
          <w:color w:val="666666"/>
          <w:sz w:val="20"/>
          <w:szCs w:val="20"/>
        </w:rPr>
        <w:t xml:space="preserve"> to place on second reading.  Vote taken.  Unanimous.   Read by the City Clerk.  Motion made by Troy Watts and seconded by Jerry Kane to accept the final reading.  Vote taken.  Kane, </w:t>
      </w:r>
      <w:proofErr w:type="spellStart"/>
      <w:r>
        <w:rPr>
          <w:color w:val="666666"/>
          <w:sz w:val="20"/>
          <w:szCs w:val="20"/>
        </w:rPr>
        <w:t>Monnig</w:t>
      </w:r>
      <w:proofErr w:type="spellEnd"/>
      <w:r>
        <w:rPr>
          <w:color w:val="666666"/>
          <w:sz w:val="20"/>
          <w:szCs w:val="20"/>
        </w:rPr>
        <w:t>, Wagner, Watts aye.   Ordinance #1035 in effect after passage.</w:t>
      </w:r>
    </w:p>
    <w:p w:rsidR="002D0E0D" w:rsidRDefault="002D0E0D" w:rsidP="002D0E0D">
      <w:pPr>
        <w:pStyle w:val="NormalWeb"/>
        <w:spacing w:before="0" w:beforeAutospacing="0" w:after="0" w:afterAutospacing="0"/>
        <w:jc w:val="both"/>
        <w:rPr>
          <w:rFonts w:ascii="Verdana" w:hAnsi="Verdana"/>
          <w:color w:val="666666"/>
          <w:sz w:val="17"/>
          <w:szCs w:val="17"/>
        </w:rPr>
      </w:pPr>
      <w:r>
        <w:rPr>
          <w:rStyle w:val="Emphasis"/>
          <w:b/>
          <w:bCs/>
          <w:color w:val="666666"/>
          <w:sz w:val="20"/>
          <w:szCs w:val="20"/>
        </w:rPr>
        <w:t>WATER RATE ORDINANCE</w:t>
      </w:r>
      <w:r>
        <w:rPr>
          <w:color w:val="666666"/>
          <w:sz w:val="20"/>
          <w:szCs w:val="20"/>
        </w:rPr>
        <w:t xml:space="preserve">          Motion made by Troy Watts and seconded by Jerry Kane to place Bill No. 2016-27 increasing water rates -Fixed monthly fee to $15.29 and consumption fee $3.30 per 1000 gal.  Vote taken.  Unanimous.  Read by the City Clerk.  Motion made by Troy Watts and second by Jerry Kane to accept the first reading of Bill No. 2016-27.  Vote taken.  Unanimous.  Motion made by Troy Watts and seconded by Deanna </w:t>
      </w:r>
      <w:proofErr w:type="spellStart"/>
      <w:r>
        <w:rPr>
          <w:color w:val="666666"/>
          <w:sz w:val="20"/>
          <w:szCs w:val="20"/>
        </w:rPr>
        <w:t>Monnig</w:t>
      </w:r>
      <w:proofErr w:type="spellEnd"/>
      <w:r>
        <w:rPr>
          <w:color w:val="666666"/>
          <w:sz w:val="20"/>
          <w:szCs w:val="20"/>
        </w:rPr>
        <w:t xml:space="preserve"> to place on second reading.  Vote taken.  Unanimous.   Read by the City Clerk.  Motion made by Troy Watts and seconded by Jerry Kane to accept the final reading.  Vote taken.  Kane, </w:t>
      </w:r>
      <w:proofErr w:type="spellStart"/>
      <w:r>
        <w:rPr>
          <w:color w:val="666666"/>
          <w:sz w:val="20"/>
          <w:szCs w:val="20"/>
        </w:rPr>
        <w:t>Monnig</w:t>
      </w:r>
      <w:proofErr w:type="spellEnd"/>
      <w:r>
        <w:rPr>
          <w:color w:val="666666"/>
          <w:sz w:val="20"/>
          <w:szCs w:val="20"/>
        </w:rPr>
        <w:t>, Wagner, Watts aye.   Ordinance #1036 in effect after passage.</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Troy Watts made a motion to go into closed session to discuss personnel issues at 8:12 p.m. with Deanna </w:t>
      </w:r>
      <w:proofErr w:type="spellStart"/>
      <w:r>
        <w:rPr>
          <w:color w:val="666666"/>
          <w:sz w:val="20"/>
          <w:szCs w:val="20"/>
        </w:rPr>
        <w:t>Monnig</w:t>
      </w:r>
      <w:proofErr w:type="spellEnd"/>
      <w:r>
        <w:rPr>
          <w:color w:val="666666"/>
          <w:sz w:val="20"/>
          <w:szCs w:val="20"/>
        </w:rPr>
        <w:t xml:space="preserve"> giving the second.  Vote was unanimous.  Kane, </w:t>
      </w:r>
      <w:proofErr w:type="spellStart"/>
      <w:r>
        <w:rPr>
          <w:color w:val="666666"/>
          <w:sz w:val="20"/>
          <w:szCs w:val="20"/>
        </w:rPr>
        <w:t>Monnig</w:t>
      </w:r>
      <w:proofErr w:type="spellEnd"/>
      <w:r>
        <w:rPr>
          <w:color w:val="666666"/>
          <w:sz w:val="20"/>
          <w:szCs w:val="20"/>
        </w:rPr>
        <w:t>, Wagner, and Watts, aye.</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Deanna </w:t>
      </w:r>
      <w:proofErr w:type="spellStart"/>
      <w:r>
        <w:rPr>
          <w:color w:val="666666"/>
          <w:sz w:val="20"/>
          <w:szCs w:val="20"/>
        </w:rPr>
        <w:t>Monnig</w:t>
      </w:r>
      <w:proofErr w:type="spellEnd"/>
      <w:r>
        <w:rPr>
          <w:color w:val="666666"/>
          <w:sz w:val="20"/>
          <w:szCs w:val="20"/>
        </w:rPr>
        <w:t xml:space="preserve"> made a motion to go back into regular board meeting with William Wagner giving the second.  Vote was unanimous.  Motion carried.</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Mayor Lehmkuhl called the meeting back to order at 8:40 p.m. with Jerry Kane, Deanna </w:t>
      </w:r>
      <w:proofErr w:type="spellStart"/>
      <w:r>
        <w:rPr>
          <w:color w:val="666666"/>
          <w:sz w:val="20"/>
          <w:szCs w:val="20"/>
        </w:rPr>
        <w:t>Monnig</w:t>
      </w:r>
      <w:proofErr w:type="spellEnd"/>
      <w:r>
        <w:rPr>
          <w:color w:val="666666"/>
          <w:sz w:val="20"/>
          <w:szCs w:val="20"/>
        </w:rPr>
        <w:t>, William Wagner and Troy Watts in attendance.</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Mayor Lehmkuhl announced that no business was discussed in closed session that could be discussed in regular session. </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 xml:space="preserve">Having no other business, motion was made by Deanna </w:t>
      </w:r>
      <w:proofErr w:type="spellStart"/>
      <w:r>
        <w:rPr>
          <w:color w:val="666666"/>
          <w:sz w:val="20"/>
          <w:szCs w:val="20"/>
        </w:rPr>
        <w:t>Monnig</w:t>
      </w:r>
      <w:proofErr w:type="spellEnd"/>
      <w:r>
        <w:rPr>
          <w:color w:val="666666"/>
          <w:sz w:val="20"/>
          <w:szCs w:val="20"/>
        </w:rPr>
        <w:t xml:space="preserve"> and seconded by Jerry Kane to adjourn at 8:45 p.m.  Vote taken.  Kane, </w:t>
      </w:r>
      <w:proofErr w:type="spellStart"/>
      <w:r>
        <w:rPr>
          <w:color w:val="666666"/>
          <w:sz w:val="20"/>
          <w:szCs w:val="20"/>
        </w:rPr>
        <w:t>Monnig</w:t>
      </w:r>
      <w:proofErr w:type="spellEnd"/>
      <w:r>
        <w:rPr>
          <w:color w:val="666666"/>
          <w:sz w:val="20"/>
          <w:szCs w:val="20"/>
        </w:rPr>
        <w:t>, Wagner, and Watts, aye.</w:t>
      </w:r>
    </w:p>
    <w:p w:rsidR="002D0E0D" w:rsidRDefault="002D0E0D" w:rsidP="002D0E0D">
      <w:pPr>
        <w:pStyle w:val="NormalWeb"/>
        <w:spacing w:before="0" w:beforeAutospacing="0" w:after="0" w:afterAutospacing="0"/>
        <w:jc w:val="both"/>
        <w:rPr>
          <w:rFonts w:ascii="Verdana" w:hAnsi="Verdana"/>
          <w:color w:val="666666"/>
          <w:sz w:val="17"/>
          <w:szCs w:val="17"/>
        </w:rPr>
      </w:pPr>
      <w:r>
        <w:rPr>
          <w:color w:val="666666"/>
          <w:sz w:val="20"/>
          <w:szCs w:val="20"/>
        </w:rPr>
        <w:t>Deborah A. Cox, City Clerk</w:t>
      </w:r>
      <w:bookmarkStart w:id="0" w:name="_GoBack"/>
      <w:bookmarkEnd w:id="0"/>
      <w:r>
        <w:rPr>
          <w:color w:val="666666"/>
          <w:sz w:val="20"/>
          <w:szCs w:val="20"/>
        </w:rPr>
        <w:t> </w:t>
      </w:r>
    </w:p>
    <w:p w:rsidR="002D0E0D" w:rsidRDefault="002D0E0D" w:rsidP="002D0E0D">
      <w:pPr>
        <w:pStyle w:val="NormalWeb"/>
        <w:spacing w:before="0" w:beforeAutospacing="0" w:after="0" w:afterAutospacing="0"/>
        <w:rPr>
          <w:rFonts w:ascii="Verdana" w:hAnsi="Verdana"/>
          <w:color w:val="666666"/>
          <w:sz w:val="17"/>
          <w:szCs w:val="17"/>
        </w:rPr>
      </w:pPr>
      <w:r>
        <w:rPr>
          <w:rFonts w:ascii="Verdana" w:hAnsi="Verdana"/>
          <w:color w:val="666666"/>
          <w:sz w:val="20"/>
          <w:szCs w:val="20"/>
        </w:rPr>
        <w:t> </w:t>
      </w:r>
    </w:p>
    <w:p w:rsidR="00DB68E1" w:rsidRDefault="00DB68E1"/>
    <w:sectPr w:rsidR="00DB68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5139"/>
    <w:multiLevelType w:val="multilevel"/>
    <w:tmpl w:val="669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96C8F"/>
    <w:multiLevelType w:val="multilevel"/>
    <w:tmpl w:val="CD8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53151"/>
    <w:multiLevelType w:val="multilevel"/>
    <w:tmpl w:val="5C0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51819"/>
    <w:multiLevelType w:val="multilevel"/>
    <w:tmpl w:val="7AA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0D"/>
    <w:rsid w:val="00265D20"/>
    <w:rsid w:val="002D0E0D"/>
    <w:rsid w:val="004E17B6"/>
    <w:rsid w:val="00A36705"/>
    <w:rsid w:val="00DB68E1"/>
    <w:rsid w:val="00E82BB8"/>
    <w:rsid w:val="00F7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7670"/>
  <w15:chartTrackingRefBased/>
  <w15:docId w15:val="{EC1E8FF1-6344-4A06-A7C2-7C0B2D25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E0D"/>
    <w:pPr>
      <w:spacing w:before="100" w:beforeAutospacing="1" w:after="100" w:afterAutospacing="1"/>
    </w:pPr>
  </w:style>
  <w:style w:type="character" w:styleId="Strong">
    <w:name w:val="Strong"/>
    <w:basedOn w:val="DefaultParagraphFont"/>
    <w:uiPriority w:val="22"/>
    <w:qFormat/>
    <w:rsid w:val="002D0E0D"/>
    <w:rPr>
      <w:b/>
      <w:bCs/>
    </w:rPr>
  </w:style>
  <w:style w:type="character" w:styleId="Emphasis">
    <w:name w:val="Emphasis"/>
    <w:basedOn w:val="DefaultParagraphFont"/>
    <w:uiPriority w:val="20"/>
    <w:qFormat/>
    <w:rsid w:val="002D0E0D"/>
    <w:rPr>
      <w:i/>
      <w:iCs/>
    </w:rPr>
  </w:style>
  <w:style w:type="character" w:customStyle="1" w:styleId="apple-converted-space">
    <w:name w:val="apple-converted-space"/>
    <w:basedOn w:val="DefaultParagraphFont"/>
    <w:rsid w:val="002D0E0D"/>
  </w:style>
  <w:style w:type="paragraph" w:customStyle="1" w:styleId="standard">
    <w:name w:val="standard"/>
    <w:basedOn w:val="Normal"/>
    <w:rsid w:val="002D0E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28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2017-05-16T15:55:00Z</dcterms:created>
  <dcterms:modified xsi:type="dcterms:W3CDTF">2017-05-16T15:55:00Z</dcterms:modified>
</cp:coreProperties>
</file>